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北师大版六年级数学上册《七、百分数的应用》-单元测试4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星火书店本月营业额是18000元，如果按营业额的4%缴纳营业税，该书店本月应缴纳营业税(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A.720元</w:t>
      </w:r>
      <w:r>
        <w:br w:type="textWrapping"/>
      </w:r>
      <w:r>
        <w:rPr>
          <w:rFonts w:ascii="宋体" w:hAnsi="宋体" w:eastAsia="宋体"/>
          <w:szCs w:val="21"/>
        </w:rPr>
        <w:t>B.72元</w:t>
      </w:r>
      <w:r>
        <w:br w:type="textWrapping"/>
      </w:r>
      <w:r>
        <w:rPr>
          <w:rFonts w:ascii="宋体" w:hAnsi="宋体" w:eastAsia="宋体"/>
          <w:szCs w:val="21"/>
        </w:rPr>
        <w:t>C.7200元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王师傅月工资2400元，如果按规定超出2000元的部分，应缴纳5%的个人所得税，王师傅每月应缴纳个人所得税（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br w:type="textWrapping"/>
      </w:r>
      <w:r>
        <w:rPr>
          <w:rFonts w:ascii="宋体" w:hAnsi="宋体" w:eastAsia="宋体"/>
          <w:szCs w:val="21"/>
        </w:rPr>
        <w:t>B.120</w:t>
      </w:r>
      <w:r>
        <w:br w:type="textWrapping"/>
      </w:r>
      <w:r>
        <w:rPr>
          <w:rFonts w:ascii="宋体" w:hAnsi="宋体" w:eastAsia="宋体"/>
          <w:szCs w:val="21"/>
        </w:rPr>
        <w:t>C.100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一件上衣先涨价20%，后降价20%，与原价比较，价格（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A.提高了</w:t>
      </w:r>
      <w:r>
        <w:br w:type="textWrapping"/>
      </w:r>
      <w:r>
        <w:rPr>
          <w:rFonts w:ascii="宋体" w:hAnsi="宋体" w:eastAsia="宋体"/>
          <w:szCs w:val="21"/>
        </w:rPr>
        <w:t>B.降低了</w:t>
      </w:r>
      <w:r>
        <w:br w:type="textWrapping"/>
      </w:r>
      <w:r>
        <w:rPr>
          <w:rFonts w:ascii="宋体" w:hAnsi="宋体" w:eastAsia="宋体"/>
          <w:szCs w:val="21"/>
        </w:rPr>
        <w:t>C.相等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甲、乙两数都不为0，甲数的60%等于乙数的75%，那么甲数和乙数比较，( )．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A.甲数大</w:t>
      </w:r>
      <w:r>
        <w:br w:type="textWrapping"/>
      </w:r>
      <w:r>
        <w:rPr>
          <w:rFonts w:ascii="宋体" w:hAnsi="宋体" w:eastAsia="宋体"/>
          <w:szCs w:val="21"/>
        </w:rPr>
        <w:t>B.乙数大</w:t>
      </w:r>
      <w:r>
        <w:br w:type="textWrapping"/>
      </w:r>
      <w:r>
        <w:rPr>
          <w:rFonts w:ascii="宋体" w:hAnsi="宋体" w:eastAsia="宋体"/>
          <w:szCs w:val="21"/>
        </w:rPr>
        <w:t>C.一样大</w:t>
      </w:r>
      <w: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如果A仓库存粮的25％和B仓库存粮的30％相等，那么两个仓库的存粮数量相比，A仓库的存粮数量( )B仓库．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A.小于</w:t>
      </w:r>
      <w:r>
        <w:br w:type="textWrapping"/>
      </w:r>
      <w:r>
        <w:rPr>
          <w:rFonts w:ascii="宋体" w:hAnsi="宋体" w:eastAsia="宋体"/>
          <w:szCs w:val="21"/>
        </w:rPr>
        <w:t>B.等于</w:t>
      </w:r>
      <w:r>
        <w:br w:type="textWrapping"/>
      </w:r>
      <w:r>
        <w:rPr>
          <w:rFonts w:ascii="宋体" w:hAnsi="宋体" w:eastAsia="宋体"/>
          <w:szCs w:val="21"/>
        </w:rPr>
        <w:t>C.大于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爸爸把800元钱存入银行，存期一年，年利率为4.14%，利息税是5%．到期后爸爸可以取回本金和税后利息共804.14元．____．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黄石饭店九月份的营业额是30000元，纳税后剩下28500元，这家饭店是按____%的税率纳税的．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吴叔叔2010年1月1日把1万钱存入银行，到2013年1月1日，吴叔叔可取回____元钱．（年利率是5.40%）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李老师中了50万大奖，缴完个人所得税后得款40万元，问该个人所得税的税率是____．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利息与本金的百分比叫做____．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国家规定存款利息的纳税办法是：利息税=利息×5%，银行两年定期储蓄的年利率是4.68%，今年小李取出两年到期的本金和利息，缴纳了利息税23.4元．小李两年前存入本金____元．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李老师发表文章得4500元的稿费，按规定扣除3500元的部份要按3%的缴纳个从所得税，李老师应缴纳个人所得税____元．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李大爷把20000元钱存入银行，整存整取五年，年利率是5.5%．到期时李大爷能获得利息____元．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14年9月4日，奶奶将整存整取两年的钱取出来，得到利息1425元，年利率为3.75%．请你算一算奶奶当时存了多少钱？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某年，张爷爷把2万元钱存入银行，定期三年，到期张爷爷可以获得本金和利息共21650元。存钱时银行存款的利率是多少？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2012年3月9日，李叔叔将10万元存入银行，定期一年，年利率是3.5%，一年到期后，李叔叔可取回本金和利息共多少元？（2008年10月9日起储蓄，已不再扣利息税）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李老师把1000元存入银行，定期5年，年利率3.20%．到期后李老师能从银行取到本金和税后利息共多少元？（按5%缴纳利息税）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小方把250元压岁钱存入银行，存期为三年，如年利率为5.40%，到期时，他可取回本金和税后利息一共多少元？（利息按5%的税率纳税）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北师大版六年级数学上册《七、百分数的应用》-单元测试4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18000×4%=720(元)则应缴纳营业税720元。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解：（2400-2000）×5%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=400×0.05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答：王师傅每月应缴纳个人所得税20元．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设原价是1，20%的单位“1”是原价，涨价后的价格就是单位“1”的1+20%，用乘法求出涨价后的价格；第二个20%的单位“1”是涨价后的价格，现价是涨价后价格的1﹣20%，用乘法求出现价，再与原价比较即可．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解：设原价是1，则现价是：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1×（1+20%）×（1﹣20%），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=1×120%×80%，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=0.96；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0.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96＜1，价格降低了．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两个数乘以两个数，积相等，如果其中一个因数较小，那么另一个因数就较大．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甲数×60%=乙数×75%，因为60%＜75%，所以甲数＞乙数．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根据A仓库存粮的25％和B仓库存粮的30％相等列出等积式，再根据比例的基本性质得出它们的比例式并化成最简单的整数比，比较出两个仓库存粮对应的份数后再进行解答。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A仓库存粮×25%=B仓库存粮×30%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A仓库存粮:B仓库存粮=30%:25%=6:5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所以A仓库存粮数量大于B仓库存粮数量。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解：800×4.14%×1×（1-5%）+800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=800×0.0414×1×0.95+800，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=33.12×0.95+800，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=31.464+800，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=831.464（元）；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答：到期后爸爸可以取回本金和税后利息共831.464元．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解：（30000-28500）÷30000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=1500÷30000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=0.05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答：这个饭店是按5%的税率纳税的．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11539;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解：2013-2010=3（年）；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1万元=10000元；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10000×5.40%×3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=1620（元）；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1620×（1-5%）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=1620×95%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=1539（元）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10000+1539=11539（元）；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答：吴叔叔取回的税后本息共是11539元．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故答案为：11539．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20%;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解：（50-40）÷50×100%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=10÷50×100%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答：该人所得税的税率是20%．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故答案为：20%．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利率;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解：表示一定时期内利息与本金的比率叫利率，通常用百分比表示．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故答案为：利率．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解：利息：23.4÷5%=468（元）；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本金：468÷4.68%÷2=5000（元）；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答：小李两年前存入本金5000元．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解：（4500-3500）×3%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=1000×3%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答：他应缴纳个人所得税30元．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5500;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解：20000×5.5%×5，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=20000×0.055×5，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=5500（元）；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答：到期时李大爷能获得利息5500元．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故答案为：5500．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解：1425÷2÷3.75%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=712.5÷0.0375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=19000（元），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答：奶奶当时存了19000元．;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根据利息=本金×利率×时间，那么本金=利息÷利率÷时间，据此解答．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(21650-20000)÷3÷20000×100%=2.75%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答：存钱时银行存款的利率是2.75%。;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由“利息=本金×利率×时间”可得“利率=利息÷时间÷本金”，据此进行解答。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解：10万元=100000元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100000+100000×3.5%×1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=100000+3500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=103500（元）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答：李叔叔可取回本金和利息共103500元．;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本题中，本金是10万元=100000元，利率为3.5%，时间是1年，要求到期时王老师可从银行取出多少元，求的是本金和利息，根据关系式：本息=本金+本金×利率×时间，解决问题．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解：1000+1000×3.20%×5×（1-5%），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=1000+1000×0.032×5×0.95，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=1000+152，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=1152（元）；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答：到期后李老师能从银行取到本金和税后利息共1152元．;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到期时李老师取回的钱应是本金和税后利息，在此题中，本金是1000元，时间是5年，年利率是3.20%．根据关系式“本息=本金+本金×利率×时间×（1-5%）”即可解决问题．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解：250+250×5.40%×3×（1-5%），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=250+250×0.054×3×0.95，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=250+38.475，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=288.48（元）；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答：他可取回本金和税后利息一共288.48元．;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此题应根据关系式“本息=本金+本金×利率×时间×（1-5%）”列式，本金是250元，利率是5.40%，时间是3年，把这些数据代入关系式，列式解答即可．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87B07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569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5A11A1-2627-4717-BF78-DA09FA53D3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北师大版数学试题</Manager>
  <Company>北师大版数学试题</Company>
  <Pages>7</Pages>
  <Words>2548</Words>
  <Characters>3382</Characters>
  <Lines>106</Lines>
  <Paragraphs>66</Paragraphs>
  <TotalTime>1</TotalTime>
  <ScaleCrop>false</ScaleCrop>
  <LinksUpToDate>false</LinksUpToDate>
  <CharactersWithSpaces>3392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2019-06-21T06:26:00Z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2022-09-06T11:26:05Z</dcterms:modified>
  <dc:subject>北师大版数学试题</dc:subject>
  <dc:title>北师大版数学试题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490989CD8349474EA9FC3DF1235F74CC</vt:lpwstr>
  </property>
</Properties>
</file>